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5261" w:rsidRDefault="00115261" w:rsidP="00115261">
      <w:pPr>
        <w:rPr>
          <w:rFonts w:ascii="Arial" w:hAnsi="Arial"/>
          <w:b/>
          <w:bCs/>
          <w:sz w:val="28"/>
          <w:szCs w:val="28"/>
          <w:u w:val="single"/>
          <w:rtl/>
        </w:rPr>
      </w:pPr>
      <w:bookmarkStart w:id="0" w:name="_GoBack"/>
      <w:bookmarkEnd w:id="0"/>
      <w:r>
        <w:rPr>
          <w:rFonts w:ascii="Arial" w:hAnsi="Arial" w:hint="cs"/>
          <w:b/>
          <w:bCs/>
          <w:sz w:val="28"/>
          <w:szCs w:val="28"/>
          <w:u w:val="single"/>
          <w:rtl/>
        </w:rPr>
        <w:t xml:space="preserve">נספח 21 </w:t>
      </w:r>
      <w:r>
        <w:rPr>
          <w:rFonts w:ascii="Arial" w:hAnsi="Arial"/>
          <w:b/>
          <w:bCs/>
          <w:sz w:val="28"/>
          <w:szCs w:val="28"/>
          <w:u w:val="single"/>
          <w:rtl/>
        </w:rPr>
        <w:t>–</w:t>
      </w:r>
      <w:r>
        <w:rPr>
          <w:rFonts w:ascii="Arial" w:hAnsi="Arial" w:hint="cs"/>
          <w:b/>
          <w:bCs/>
          <w:sz w:val="28"/>
          <w:szCs w:val="28"/>
          <w:u w:val="single"/>
          <w:rtl/>
        </w:rPr>
        <w:t xml:space="preserve"> אישור קיום ביטוחים</w:t>
      </w:r>
    </w:p>
    <w:p w:rsidR="00115261" w:rsidRDefault="00115261" w:rsidP="00115261">
      <w:pPr>
        <w:jc w:val="center"/>
        <w:rPr>
          <w:rFonts w:ascii="Arial" w:hAnsi="Arial"/>
          <w:b/>
          <w:bCs/>
          <w:sz w:val="28"/>
          <w:szCs w:val="28"/>
          <w:u w:val="single"/>
          <w:rtl/>
        </w:rPr>
      </w:pPr>
    </w:p>
    <w:p w:rsidR="00115261" w:rsidRPr="00115261" w:rsidRDefault="00115261" w:rsidP="00115261">
      <w:pPr>
        <w:jc w:val="center"/>
        <w:rPr>
          <w:b/>
          <w:bCs/>
          <w:sz w:val="28"/>
          <w:szCs w:val="28"/>
          <w:u w:val="single"/>
          <w:rtl/>
        </w:rPr>
      </w:pPr>
      <w:r>
        <w:rPr>
          <w:rFonts w:ascii="Arial" w:hAnsi="Arial" w:hint="cs"/>
          <w:b/>
          <w:bCs/>
          <w:sz w:val="28"/>
          <w:szCs w:val="28"/>
          <w:u w:val="single"/>
          <w:rtl/>
        </w:rPr>
        <w:t xml:space="preserve">יובהר כי </w:t>
      </w:r>
      <w:r w:rsidRPr="00115261">
        <w:rPr>
          <w:rFonts w:ascii="Arial" w:hAnsi="Arial"/>
          <w:b/>
          <w:bCs/>
          <w:sz w:val="28"/>
          <w:szCs w:val="28"/>
          <w:u w:val="single"/>
          <w:rtl/>
        </w:rPr>
        <w:t xml:space="preserve">כל שאלה בנוגע לדרישות הביטוח במכרז ובאישור </w:t>
      </w:r>
      <w:r>
        <w:rPr>
          <w:rFonts w:ascii="Arial" w:hAnsi="Arial" w:hint="cs"/>
          <w:b/>
          <w:bCs/>
          <w:sz w:val="28"/>
          <w:szCs w:val="28"/>
          <w:u w:val="single"/>
          <w:rtl/>
        </w:rPr>
        <w:t>קיום הביטוחים</w:t>
      </w:r>
      <w:r w:rsidRPr="00115261">
        <w:rPr>
          <w:rFonts w:ascii="Arial" w:hAnsi="Arial"/>
          <w:b/>
          <w:bCs/>
          <w:sz w:val="28"/>
          <w:szCs w:val="28"/>
          <w:u w:val="single"/>
          <w:rtl/>
        </w:rPr>
        <w:t xml:space="preserve"> יש לשאול במסגרת הליך שאלות ההבהר</w:t>
      </w:r>
      <w:r>
        <w:rPr>
          <w:rFonts w:ascii="Arial" w:hAnsi="Arial"/>
          <w:b/>
          <w:bCs/>
          <w:sz w:val="28"/>
          <w:szCs w:val="28"/>
          <w:u w:val="single"/>
          <w:rtl/>
        </w:rPr>
        <w:t>ה בלבד, ואין לבצע כל שינויים על</w:t>
      </w:r>
      <w:r>
        <w:rPr>
          <w:rFonts w:ascii="Arial" w:hAnsi="Arial" w:hint="cs"/>
          <w:b/>
          <w:bCs/>
          <w:sz w:val="28"/>
          <w:szCs w:val="28"/>
          <w:u w:val="single"/>
          <w:rtl/>
        </w:rPr>
        <w:t xml:space="preserve"> נספח זה </w:t>
      </w:r>
      <w:r w:rsidRPr="00115261">
        <w:rPr>
          <w:rFonts w:ascii="Arial" w:hAnsi="Arial"/>
          <w:b/>
          <w:bCs/>
          <w:sz w:val="28"/>
          <w:szCs w:val="28"/>
          <w:u w:val="single"/>
          <w:rtl/>
        </w:rPr>
        <w:t xml:space="preserve">ואין לצרף נספח בנוסח שונה </w:t>
      </w:r>
      <w:r>
        <w:rPr>
          <w:rFonts w:ascii="Arial" w:hAnsi="Arial" w:hint="cs"/>
          <w:b/>
          <w:bCs/>
          <w:sz w:val="28"/>
          <w:szCs w:val="28"/>
          <w:u w:val="single"/>
          <w:rtl/>
        </w:rPr>
        <w:t>מנספח זה</w:t>
      </w:r>
    </w:p>
    <w:p w:rsidR="00115261" w:rsidRDefault="00115261" w:rsidP="00115261">
      <w:pPr>
        <w:jc w:val="center"/>
        <w:rPr>
          <w:b/>
          <w:bCs/>
          <w:u w:val="single"/>
          <w:rtl/>
        </w:rPr>
      </w:pPr>
    </w:p>
    <w:p w:rsidR="00115261" w:rsidRDefault="00115261" w:rsidP="00115261">
      <w:pPr>
        <w:jc w:val="center"/>
        <w:rPr>
          <w:b/>
          <w:bCs/>
          <w:u w:val="single"/>
          <w:rtl/>
        </w:rPr>
      </w:pPr>
    </w:p>
    <w:p w:rsidR="00115261" w:rsidRDefault="00115261" w:rsidP="00115261">
      <w:pPr>
        <w:jc w:val="both"/>
        <w:rPr>
          <w:b/>
          <w:bCs/>
          <w:u w:val="single"/>
          <w:rtl/>
        </w:rPr>
      </w:pPr>
    </w:p>
    <w:p w:rsidR="00115261" w:rsidRDefault="00115261" w:rsidP="00115261">
      <w:pPr>
        <w:jc w:val="both"/>
        <w:rPr>
          <w:rtl/>
        </w:rPr>
      </w:pPr>
    </w:p>
    <w:p w:rsidR="00115261" w:rsidRDefault="00115261" w:rsidP="00115261">
      <w:pPr>
        <w:jc w:val="both"/>
        <w:rPr>
          <w:rtl/>
        </w:rPr>
      </w:pPr>
    </w:p>
    <w:p w:rsidR="00115261" w:rsidRDefault="00115261" w:rsidP="00115261">
      <w:pPr>
        <w:jc w:val="both"/>
        <w:rPr>
          <w:rtl/>
        </w:rPr>
      </w:pPr>
      <w:r>
        <w:rPr>
          <w:rFonts w:hint="cs"/>
          <w:rtl/>
        </w:rPr>
        <w:t xml:space="preserve">לכבוד </w:t>
      </w:r>
    </w:p>
    <w:p w:rsidR="00115261" w:rsidRDefault="00115261" w:rsidP="00115261">
      <w:pPr>
        <w:jc w:val="both"/>
        <w:rPr>
          <w:rtl/>
        </w:rPr>
      </w:pPr>
    </w:p>
    <w:p w:rsidR="00115261" w:rsidRPr="00115261" w:rsidRDefault="00115261" w:rsidP="00115261">
      <w:pPr>
        <w:jc w:val="both"/>
        <w:rPr>
          <w:rtl/>
        </w:rPr>
      </w:pPr>
      <w:r w:rsidRPr="00115261">
        <w:rPr>
          <w:rFonts w:hint="cs"/>
          <w:b/>
          <w:bCs/>
          <w:sz w:val="28"/>
          <w:szCs w:val="28"/>
          <w:rtl/>
        </w:rPr>
        <w:t xml:space="preserve">מדינת ישראל </w:t>
      </w:r>
      <w:r w:rsidRPr="00115261">
        <w:rPr>
          <w:b/>
          <w:bCs/>
          <w:sz w:val="28"/>
          <w:szCs w:val="28"/>
          <w:rtl/>
        </w:rPr>
        <w:t>–</w:t>
      </w:r>
      <w:r w:rsidRPr="00115261">
        <w:rPr>
          <w:rFonts w:hint="cs"/>
          <w:rtl/>
        </w:rPr>
        <w:t xml:space="preserve"> </w:t>
      </w:r>
      <w:r w:rsidRPr="00115261">
        <w:rPr>
          <w:rFonts w:hint="cs"/>
          <w:b/>
          <w:bCs/>
          <w:sz w:val="28"/>
          <w:szCs w:val="28"/>
          <w:rtl/>
        </w:rPr>
        <w:t>משרד הרווחה והשירותים החברתיים</w:t>
      </w:r>
    </w:p>
    <w:p w:rsidR="00115261" w:rsidRPr="00115261" w:rsidRDefault="00115261" w:rsidP="00115261">
      <w:pPr>
        <w:jc w:val="both"/>
        <w:rPr>
          <w:b/>
          <w:bCs/>
          <w:u w:val="single"/>
          <w:rtl/>
        </w:rPr>
      </w:pPr>
      <w:r w:rsidRPr="00115261">
        <w:rPr>
          <w:rFonts w:hint="cs"/>
          <w:b/>
          <w:bCs/>
          <w:u w:val="single"/>
          <w:rtl/>
        </w:rPr>
        <w:t>קפלן 2, ירושלים</w:t>
      </w:r>
    </w:p>
    <w:p w:rsidR="00115261" w:rsidRDefault="00115261" w:rsidP="00115261">
      <w:pPr>
        <w:jc w:val="both"/>
        <w:rPr>
          <w:rtl/>
        </w:rPr>
      </w:pPr>
    </w:p>
    <w:p w:rsidR="00115261" w:rsidRDefault="00115261" w:rsidP="00115261">
      <w:pPr>
        <w:jc w:val="both"/>
        <w:rPr>
          <w:rtl/>
        </w:rPr>
      </w:pPr>
    </w:p>
    <w:p w:rsidR="00115261" w:rsidRDefault="00115261" w:rsidP="00115261">
      <w:pPr>
        <w:jc w:val="both"/>
        <w:rPr>
          <w:rtl/>
        </w:rPr>
      </w:pPr>
      <w:proofErr w:type="spellStart"/>
      <w:r>
        <w:rPr>
          <w:rFonts w:hint="cs"/>
          <w:rtl/>
        </w:rPr>
        <w:t>א.ג.נ</w:t>
      </w:r>
      <w:proofErr w:type="spellEnd"/>
      <w:r>
        <w:rPr>
          <w:rFonts w:hint="cs"/>
          <w:rtl/>
        </w:rPr>
        <w:t>.,</w:t>
      </w:r>
    </w:p>
    <w:p w:rsidR="00115261" w:rsidRDefault="00115261" w:rsidP="00115261">
      <w:pPr>
        <w:jc w:val="both"/>
        <w:rPr>
          <w:rtl/>
        </w:rPr>
      </w:pPr>
      <w:r>
        <w:rPr>
          <w:rFonts w:hint="cs"/>
          <w:rtl/>
        </w:rPr>
        <w:t xml:space="preserve"> </w:t>
      </w:r>
    </w:p>
    <w:p w:rsidR="00115261" w:rsidRDefault="00115261" w:rsidP="00115261">
      <w:pPr>
        <w:jc w:val="both"/>
        <w:rPr>
          <w:rtl/>
        </w:rPr>
      </w:pPr>
      <w:r>
        <w:rPr>
          <w:rFonts w:hint="cs"/>
          <w:rtl/>
        </w:rPr>
        <w:t xml:space="preserve">                                               </w:t>
      </w:r>
    </w:p>
    <w:p w:rsidR="00115261" w:rsidRDefault="00115261" w:rsidP="00115261">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 xml:space="preserve"> קיום </w:t>
      </w:r>
      <w:r w:rsidRPr="0035220C">
        <w:rPr>
          <w:rFonts w:hint="cs"/>
          <w:b/>
          <w:bCs/>
          <w:sz w:val="32"/>
          <w:szCs w:val="32"/>
          <w:u w:val="single"/>
          <w:rtl/>
        </w:rPr>
        <w:t xml:space="preserve"> ביטוח</w:t>
      </w:r>
      <w:r w:rsidRPr="000473D6">
        <w:rPr>
          <w:rFonts w:hint="cs"/>
          <w:b/>
          <w:bCs/>
          <w:sz w:val="32"/>
          <w:szCs w:val="32"/>
          <w:u w:val="single"/>
          <w:rtl/>
        </w:rPr>
        <w:t>ים</w:t>
      </w:r>
    </w:p>
    <w:p w:rsidR="00115261" w:rsidRDefault="00115261" w:rsidP="00115261">
      <w:pPr>
        <w:jc w:val="both"/>
        <w:rPr>
          <w:sz w:val="32"/>
          <w:szCs w:val="32"/>
          <w:rtl/>
        </w:rPr>
      </w:pPr>
    </w:p>
    <w:p w:rsidR="00115261" w:rsidRDefault="00115261" w:rsidP="00115261">
      <w:pPr>
        <w:jc w:val="both"/>
        <w:rPr>
          <w:rtl/>
        </w:rPr>
      </w:pPr>
    </w:p>
    <w:p w:rsidR="00115261" w:rsidRDefault="00115261" w:rsidP="00115261">
      <w:pPr>
        <w:jc w:val="both"/>
        <w:rPr>
          <w:rtl/>
        </w:rPr>
      </w:pPr>
      <w:r w:rsidRPr="00D30116">
        <w:rPr>
          <w:rFonts w:hint="cs"/>
          <w:rtl/>
        </w:rPr>
        <w:t>הננו מאשרים בזה כי ערכנו</w:t>
      </w:r>
      <w:r>
        <w:rPr>
          <w:rFonts w:hint="cs"/>
          <w:rtl/>
        </w:rPr>
        <w:t xml:space="preserve"> למבוטחנו _________________________(להלן "נותן השירותים") לתקופת הביטוח  מיום _______________ עד יום ________________בקשר להפעלת _____________________________________ </w:t>
      </w:r>
      <w:r w:rsidRPr="003F6FDB">
        <w:rPr>
          <w:rFonts w:hint="cs"/>
          <w:rtl/>
        </w:rPr>
        <w:t>במסגרת שירותי תעסוקה במרכזי תעסוקה מוגנים לאנשים עיוורים וליקויי ראייה</w:t>
      </w:r>
      <w:r>
        <w:rPr>
          <w:rFonts w:hint="cs"/>
          <w:rtl/>
        </w:rPr>
        <w:t>, בהתאם ל</w:t>
      </w:r>
      <w:r w:rsidRPr="00285D8A">
        <w:rPr>
          <w:rFonts w:hint="cs"/>
          <w:rtl/>
        </w:rPr>
        <w:t xml:space="preserve">הסכם עם </w:t>
      </w:r>
      <w:r>
        <w:rPr>
          <w:rFonts w:hint="cs"/>
          <w:rtl/>
        </w:rPr>
        <w:t>משרד הרווחה והשירותים החברתיים את הביטוחים המפורטים להלן:</w:t>
      </w:r>
    </w:p>
    <w:p w:rsidR="00115261" w:rsidRDefault="00115261" w:rsidP="00115261">
      <w:pPr>
        <w:jc w:val="both"/>
        <w:rPr>
          <w:rtl/>
        </w:rPr>
      </w:pPr>
    </w:p>
    <w:p w:rsidR="00115261" w:rsidRDefault="00115261" w:rsidP="00115261">
      <w:pPr>
        <w:jc w:val="both"/>
        <w:rPr>
          <w:rtl/>
        </w:rPr>
      </w:pPr>
    </w:p>
    <w:p w:rsidR="00115261" w:rsidRPr="005107D5" w:rsidRDefault="00115261" w:rsidP="00115261">
      <w:pPr>
        <w:jc w:val="both"/>
        <w:rPr>
          <w:b/>
          <w:bCs/>
          <w:sz w:val="28"/>
          <w:szCs w:val="28"/>
          <w:u w:val="single"/>
          <w:rtl/>
        </w:rPr>
      </w:pPr>
      <w:r w:rsidRPr="005107D5">
        <w:rPr>
          <w:rFonts w:hint="cs"/>
          <w:b/>
          <w:bCs/>
          <w:sz w:val="28"/>
          <w:szCs w:val="28"/>
          <w:u w:val="single"/>
          <w:rtl/>
        </w:rPr>
        <w:t>ביטוח חבות המעבידים</w:t>
      </w:r>
    </w:p>
    <w:p w:rsidR="00115261" w:rsidRDefault="00115261" w:rsidP="00115261">
      <w:pPr>
        <w:jc w:val="both"/>
        <w:rPr>
          <w:rtl/>
        </w:rPr>
      </w:pPr>
    </w:p>
    <w:p w:rsidR="00115261" w:rsidRDefault="00115261" w:rsidP="00115261">
      <w:pPr>
        <w:pStyle w:val="a3"/>
        <w:numPr>
          <w:ilvl w:val="0"/>
          <w:numId w:val="2"/>
        </w:numPr>
        <w:jc w:val="both"/>
      </w:pPr>
      <w:r>
        <w:rPr>
          <w:rFonts w:hint="cs"/>
          <w:rtl/>
        </w:rPr>
        <w:t xml:space="preserve">אחריותו החוקית כלפי עובדיו  כולל המשתקמים בכל תחומי מדינת ישראל  והשטחים המוחזקים. </w:t>
      </w:r>
    </w:p>
    <w:p w:rsidR="00115261" w:rsidRDefault="00115261" w:rsidP="00115261">
      <w:pPr>
        <w:pStyle w:val="a3"/>
        <w:numPr>
          <w:ilvl w:val="0"/>
          <w:numId w:val="2"/>
        </w:numPr>
        <w:jc w:val="both"/>
      </w:pPr>
      <w:r>
        <w:rPr>
          <w:rFonts w:hint="cs"/>
          <w:rtl/>
        </w:rPr>
        <w:t>גבולות האחריות לא יפחת מסך 5,000,000 דולר לעובד, למקרה ולתקופת הביטוח (שנה).</w:t>
      </w:r>
    </w:p>
    <w:p w:rsidR="00115261" w:rsidRDefault="00115261" w:rsidP="00115261">
      <w:pPr>
        <w:pStyle w:val="a3"/>
        <w:numPr>
          <w:ilvl w:val="0"/>
          <w:numId w:val="2"/>
        </w:numPr>
        <w:jc w:val="both"/>
      </w:pPr>
      <w:r>
        <w:rPr>
          <w:rFonts w:hint="cs"/>
          <w:rtl/>
        </w:rPr>
        <w:t xml:space="preserve">הביטוח מורחב לשפות את מדינת ישראל </w:t>
      </w:r>
      <w:r>
        <w:rPr>
          <w:rtl/>
        </w:rPr>
        <w:t>–</w:t>
      </w:r>
      <w:r w:rsidRPr="003F6FDB">
        <w:rPr>
          <w:rFonts w:hint="cs"/>
          <w:rtl/>
        </w:rPr>
        <w:t xml:space="preserve"> </w:t>
      </w:r>
      <w:r>
        <w:rPr>
          <w:rFonts w:hint="cs"/>
          <w:rtl/>
        </w:rPr>
        <w:t>משרד הרווחה והשירותים החברתיים היה ונטען לעניין</w:t>
      </w:r>
    </w:p>
    <w:p w:rsidR="00115261" w:rsidRPr="00115261" w:rsidRDefault="00115261" w:rsidP="00115261">
      <w:pPr>
        <w:pStyle w:val="a3"/>
        <w:numPr>
          <w:ilvl w:val="0"/>
          <w:numId w:val="2"/>
        </w:numPr>
        <w:jc w:val="both"/>
        <w:rPr>
          <w:rtl/>
        </w:rPr>
      </w:pPr>
      <w:r>
        <w:rPr>
          <w:rFonts w:hint="cs"/>
          <w:rtl/>
        </w:rPr>
        <w:t xml:space="preserve">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115261">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נותן השירותים.</w:t>
      </w:r>
    </w:p>
    <w:p w:rsidR="00115261" w:rsidRDefault="00115261" w:rsidP="00115261">
      <w:pPr>
        <w:jc w:val="both"/>
        <w:rPr>
          <w:b/>
          <w:bCs/>
          <w:rtl/>
        </w:rPr>
      </w:pPr>
    </w:p>
    <w:p w:rsidR="00115261" w:rsidRDefault="00115261" w:rsidP="00115261">
      <w:pPr>
        <w:jc w:val="both"/>
        <w:rPr>
          <w:b/>
          <w:bCs/>
          <w:rtl/>
        </w:rPr>
      </w:pPr>
    </w:p>
    <w:p w:rsidR="00115261" w:rsidRPr="005107D5" w:rsidRDefault="00115261" w:rsidP="00115261">
      <w:pPr>
        <w:jc w:val="both"/>
        <w:rPr>
          <w:b/>
          <w:bCs/>
          <w:sz w:val="28"/>
          <w:szCs w:val="28"/>
          <w:u w:val="single"/>
          <w:rtl/>
        </w:rPr>
      </w:pPr>
      <w:r w:rsidRPr="005107D5">
        <w:rPr>
          <w:rFonts w:hint="cs"/>
          <w:b/>
          <w:bCs/>
          <w:sz w:val="28"/>
          <w:szCs w:val="28"/>
          <w:u w:val="single"/>
          <w:rtl/>
        </w:rPr>
        <w:t>ביטוח אחריות כלפי צד שלישי</w:t>
      </w:r>
    </w:p>
    <w:p w:rsidR="00115261" w:rsidRDefault="00115261" w:rsidP="00115261">
      <w:pPr>
        <w:jc w:val="both"/>
        <w:rPr>
          <w:b/>
          <w:bCs/>
          <w:rtl/>
        </w:rPr>
      </w:pPr>
      <w:r>
        <w:rPr>
          <w:rFonts w:hint="cs"/>
          <w:b/>
          <w:bCs/>
          <w:rtl/>
        </w:rPr>
        <w:t xml:space="preserve">      </w:t>
      </w:r>
    </w:p>
    <w:p w:rsidR="00115261" w:rsidRDefault="00115261" w:rsidP="00115261">
      <w:pPr>
        <w:pStyle w:val="a3"/>
        <w:numPr>
          <w:ilvl w:val="0"/>
          <w:numId w:val="3"/>
        </w:numPr>
        <w:jc w:val="both"/>
      </w:pPr>
      <w:r>
        <w:rPr>
          <w:rFonts w:hint="cs"/>
          <w:rtl/>
        </w:rPr>
        <w:t>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rsidR="00115261" w:rsidRDefault="00115261" w:rsidP="00115261">
      <w:pPr>
        <w:pStyle w:val="a3"/>
        <w:numPr>
          <w:ilvl w:val="0"/>
          <w:numId w:val="3"/>
        </w:numPr>
        <w:jc w:val="both"/>
      </w:pPr>
      <w:r>
        <w:rPr>
          <w:rFonts w:hint="cs"/>
          <w:rtl/>
        </w:rPr>
        <w:t xml:space="preserve">גבולות האחריות שלא יפחתו מסך 1,000,000 דולר ארה"ב,  למקרה ולתקופת הביטוח,  (שנה). </w:t>
      </w:r>
    </w:p>
    <w:p w:rsidR="00115261" w:rsidRDefault="00115261" w:rsidP="00115261">
      <w:pPr>
        <w:pStyle w:val="a3"/>
        <w:numPr>
          <w:ilvl w:val="0"/>
          <w:numId w:val="3"/>
        </w:numPr>
        <w:jc w:val="both"/>
      </w:pPr>
      <w:r>
        <w:rPr>
          <w:rFonts w:hint="cs"/>
          <w:rtl/>
        </w:rPr>
        <w:t>בפוליסה ייכלל סעיף אחריות צולבת (</w:t>
      </w:r>
      <w:r>
        <w:rPr>
          <w:rFonts w:hint="cs"/>
        </w:rPr>
        <w:t>CROSS LIABILITY</w:t>
      </w:r>
      <w:r>
        <w:rPr>
          <w:rFonts w:hint="cs"/>
          <w:rtl/>
        </w:rPr>
        <w:t>).</w:t>
      </w:r>
    </w:p>
    <w:p w:rsidR="00115261" w:rsidRDefault="00115261" w:rsidP="00115261">
      <w:pPr>
        <w:pStyle w:val="a3"/>
        <w:numPr>
          <w:ilvl w:val="0"/>
          <w:numId w:val="3"/>
        </w:numPr>
        <w:jc w:val="both"/>
        <w:rPr>
          <w:rtl/>
        </w:rPr>
      </w:pPr>
      <w:r>
        <w:rPr>
          <w:rFonts w:hint="cs"/>
          <w:rtl/>
        </w:rPr>
        <w:t xml:space="preserve">הביטוח יורחב לשפות את מדינת ישראל </w:t>
      </w:r>
      <w:r>
        <w:rPr>
          <w:rtl/>
        </w:rPr>
        <w:t>–</w:t>
      </w:r>
      <w:r>
        <w:rPr>
          <w:rFonts w:hint="cs"/>
          <w:rtl/>
        </w:rPr>
        <w:t xml:space="preserve">  משרד הרווחה והשירותים החברתיים ככל שייחשבו אחראים למעשי  ו/או מחדלי נותן השירותים וכל הפועלים מטעמו. </w:t>
      </w:r>
    </w:p>
    <w:p w:rsidR="00115261" w:rsidRDefault="00115261" w:rsidP="00115261">
      <w:pPr>
        <w:jc w:val="both"/>
        <w:rPr>
          <w:rtl/>
        </w:rPr>
      </w:pPr>
    </w:p>
    <w:p w:rsidR="00115261" w:rsidRDefault="00115261" w:rsidP="00115261">
      <w:pPr>
        <w:jc w:val="both"/>
        <w:rPr>
          <w:rtl/>
        </w:rPr>
      </w:pPr>
    </w:p>
    <w:p w:rsidR="00115261" w:rsidRDefault="00115261" w:rsidP="00115261">
      <w:pPr>
        <w:jc w:val="both"/>
        <w:rPr>
          <w:rtl/>
        </w:rPr>
      </w:pPr>
    </w:p>
    <w:p w:rsidR="00115261" w:rsidRDefault="00115261" w:rsidP="00115261">
      <w:pPr>
        <w:jc w:val="both"/>
        <w:rPr>
          <w:b/>
          <w:bCs/>
          <w:sz w:val="28"/>
          <w:szCs w:val="28"/>
          <w:u w:val="single"/>
          <w:rtl/>
        </w:rPr>
      </w:pPr>
    </w:p>
    <w:p w:rsidR="00115261" w:rsidRDefault="00115261" w:rsidP="00115261">
      <w:pPr>
        <w:jc w:val="both"/>
        <w:rPr>
          <w:b/>
          <w:bCs/>
          <w:sz w:val="28"/>
          <w:szCs w:val="28"/>
          <w:u w:val="single"/>
          <w:rtl/>
        </w:rPr>
      </w:pPr>
    </w:p>
    <w:p w:rsidR="00115261" w:rsidRPr="003F3394" w:rsidRDefault="00115261" w:rsidP="00115261">
      <w:pPr>
        <w:jc w:val="both"/>
        <w:rPr>
          <w:sz w:val="28"/>
          <w:szCs w:val="28"/>
          <w:rtl/>
        </w:rPr>
      </w:pPr>
      <w:r w:rsidRPr="003F3394">
        <w:rPr>
          <w:rFonts w:hint="cs"/>
          <w:b/>
          <w:bCs/>
          <w:sz w:val="28"/>
          <w:szCs w:val="28"/>
          <w:u w:val="single"/>
          <w:rtl/>
        </w:rPr>
        <w:lastRenderedPageBreak/>
        <w:t>ביטוח רכוש</w:t>
      </w:r>
    </w:p>
    <w:p w:rsidR="00115261" w:rsidRDefault="00115261" w:rsidP="00115261">
      <w:pPr>
        <w:jc w:val="both"/>
        <w:rPr>
          <w:rtl/>
        </w:rPr>
      </w:pPr>
    </w:p>
    <w:p w:rsidR="00115261" w:rsidRDefault="00115261" w:rsidP="00115261">
      <w:pPr>
        <w:jc w:val="both"/>
        <w:rPr>
          <w:rtl/>
        </w:rPr>
      </w:pPr>
      <w:r>
        <w:rPr>
          <w:rFonts w:hint="cs"/>
          <w:rtl/>
        </w:rPr>
        <w:t xml:space="preserve">ביטוח המבנה ותכולתו בביטוח  אש מורחב כולל נזקי טבע בערכי כינון. </w:t>
      </w:r>
    </w:p>
    <w:p w:rsidR="00115261" w:rsidRDefault="00115261" w:rsidP="00115261">
      <w:pPr>
        <w:jc w:val="both"/>
        <w:rPr>
          <w:rtl/>
        </w:rPr>
      </w:pPr>
      <w:r>
        <w:rPr>
          <w:rFonts w:hint="cs"/>
          <w:rtl/>
        </w:rPr>
        <w:t xml:space="preserve">    </w:t>
      </w:r>
    </w:p>
    <w:p w:rsidR="00115261" w:rsidRDefault="00115261" w:rsidP="00115261">
      <w:pPr>
        <w:jc w:val="both"/>
        <w:rPr>
          <w:b/>
          <w:bCs/>
          <w:sz w:val="28"/>
          <w:szCs w:val="28"/>
          <w:u w:val="single"/>
          <w:rtl/>
        </w:rPr>
      </w:pPr>
    </w:p>
    <w:p w:rsidR="00115261" w:rsidRDefault="00115261" w:rsidP="00115261">
      <w:pPr>
        <w:jc w:val="both"/>
        <w:rPr>
          <w:b/>
          <w:bCs/>
          <w:sz w:val="28"/>
          <w:szCs w:val="28"/>
          <w:u w:val="single"/>
          <w:rtl/>
        </w:rPr>
      </w:pPr>
      <w:r w:rsidRPr="001308A8">
        <w:rPr>
          <w:rFonts w:hint="cs"/>
          <w:b/>
          <w:bCs/>
          <w:sz w:val="28"/>
          <w:szCs w:val="28"/>
          <w:u w:val="single"/>
          <w:rtl/>
        </w:rPr>
        <w:t>כללי</w:t>
      </w:r>
    </w:p>
    <w:p w:rsidR="00115261" w:rsidRDefault="00115261" w:rsidP="00115261">
      <w:pPr>
        <w:jc w:val="both"/>
        <w:rPr>
          <w:b/>
          <w:bCs/>
          <w:sz w:val="28"/>
          <w:szCs w:val="28"/>
          <w:u w:val="single"/>
          <w:rtl/>
        </w:rPr>
      </w:pPr>
    </w:p>
    <w:p w:rsidR="00115261" w:rsidRDefault="00115261" w:rsidP="00115261">
      <w:pPr>
        <w:jc w:val="both"/>
        <w:rPr>
          <w:rtl/>
        </w:rPr>
      </w:pPr>
      <w:r>
        <w:rPr>
          <w:rFonts w:hint="cs"/>
          <w:rtl/>
        </w:rPr>
        <w:t>בפוליסות הביטוח נכללו התנאים הבאים:</w:t>
      </w:r>
    </w:p>
    <w:p w:rsidR="00115261" w:rsidRDefault="00115261" w:rsidP="00115261">
      <w:pPr>
        <w:jc w:val="both"/>
        <w:rPr>
          <w:rtl/>
        </w:rPr>
      </w:pPr>
      <w:r>
        <w:rPr>
          <w:rFonts w:hint="cs"/>
          <w:rtl/>
        </w:rPr>
        <w:t xml:space="preserve"> </w:t>
      </w:r>
    </w:p>
    <w:p w:rsidR="00115261" w:rsidRDefault="00115261" w:rsidP="00115261">
      <w:pPr>
        <w:pStyle w:val="a3"/>
        <w:numPr>
          <w:ilvl w:val="0"/>
          <w:numId w:val="4"/>
        </w:numPr>
        <w:jc w:val="both"/>
      </w:pPr>
      <w:r>
        <w:rPr>
          <w:rFonts w:hint="cs"/>
          <w:rtl/>
        </w:rPr>
        <w:t xml:space="preserve">לשם המבוטח יתווספו כמבוטחים נוספים: </w:t>
      </w:r>
      <w:r w:rsidRPr="00115261">
        <w:rPr>
          <w:rFonts w:hint="cs"/>
          <w:b/>
          <w:bCs/>
          <w:rtl/>
        </w:rPr>
        <w:t xml:space="preserve">מדינת ישראל </w:t>
      </w:r>
      <w:r w:rsidRPr="00115261">
        <w:rPr>
          <w:b/>
          <w:bCs/>
          <w:rtl/>
        </w:rPr>
        <w:t>–</w:t>
      </w:r>
      <w:r w:rsidRPr="003F6FDB">
        <w:rPr>
          <w:rFonts w:hint="cs"/>
          <w:rtl/>
        </w:rPr>
        <w:t xml:space="preserve"> </w:t>
      </w:r>
      <w:r w:rsidRPr="00115261">
        <w:rPr>
          <w:rFonts w:hint="cs"/>
          <w:b/>
          <w:bCs/>
          <w:rtl/>
        </w:rPr>
        <w:t>משרד הרווחה והשירותים החברתיים</w:t>
      </w:r>
      <w:r>
        <w:rPr>
          <w:rFonts w:hint="cs"/>
          <w:rtl/>
        </w:rPr>
        <w:t xml:space="preserve">, בכפוף </w:t>
      </w:r>
      <w:proofErr w:type="spellStart"/>
      <w:r>
        <w:rPr>
          <w:rFonts w:hint="cs"/>
          <w:rtl/>
        </w:rPr>
        <w:t>להרחבי</w:t>
      </w:r>
      <w:proofErr w:type="spellEnd"/>
      <w:r>
        <w:rPr>
          <w:rFonts w:hint="cs"/>
          <w:rtl/>
        </w:rPr>
        <w:t xml:space="preserve"> השיפוי כמפורט לעיל.                    </w:t>
      </w:r>
    </w:p>
    <w:p w:rsidR="00115261" w:rsidRDefault="00115261" w:rsidP="00115261">
      <w:pPr>
        <w:pStyle w:val="a3"/>
        <w:numPr>
          <w:ilvl w:val="0"/>
          <w:numId w:val="4"/>
        </w:numPr>
        <w:jc w:val="both"/>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w:t>
      </w:r>
      <w:r w:rsidRPr="00A51032">
        <w:rPr>
          <w:rFonts w:hint="cs"/>
          <w:rtl/>
        </w:rPr>
        <w:t xml:space="preserve"> </w:t>
      </w:r>
      <w:r>
        <w:rPr>
          <w:rFonts w:hint="cs"/>
          <w:rtl/>
        </w:rPr>
        <w:t>משרד הרווחה והשירותים החברתיים.</w:t>
      </w:r>
    </w:p>
    <w:p w:rsidR="00115261" w:rsidRDefault="00115261" w:rsidP="00115261">
      <w:pPr>
        <w:pStyle w:val="a3"/>
        <w:numPr>
          <w:ilvl w:val="0"/>
          <w:numId w:val="4"/>
        </w:numPr>
        <w:jc w:val="both"/>
      </w:pPr>
      <w:r>
        <w:rPr>
          <w:rFonts w:hint="cs"/>
          <w:rtl/>
        </w:rPr>
        <w:t>אנו מוותרים  על כל זכות שיבוב, תביעה, השתתפות  או חזרה, כלפי מדינת ישראל-</w:t>
      </w:r>
      <w:r w:rsidRPr="00A51032">
        <w:rPr>
          <w:rFonts w:hint="cs"/>
          <w:rtl/>
        </w:rPr>
        <w:t xml:space="preserve"> </w:t>
      </w:r>
      <w:r>
        <w:rPr>
          <w:rFonts w:hint="cs"/>
          <w:rtl/>
        </w:rPr>
        <w:t>משרד הרווחה והשירותים החברתיים ועובדיהם, ובלבד  שהוויתור לא יחול לטובת אדם שגרם לנזק מתוך כוונת זדון.</w:t>
      </w:r>
    </w:p>
    <w:p w:rsidR="00115261" w:rsidRDefault="00115261" w:rsidP="00115261">
      <w:pPr>
        <w:pStyle w:val="a3"/>
        <w:numPr>
          <w:ilvl w:val="0"/>
          <w:numId w:val="4"/>
        </w:numPr>
        <w:jc w:val="both"/>
      </w:pPr>
      <w:r>
        <w:rPr>
          <w:rFonts w:hint="cs"/>
          <w:rtl/>
        </w:rPr>
        <w:t>נותן השירותים אחראי בלעדית כלפינו לתשלום דמי  הביטוח עבור כל הפוליסות ולמילוי  כל  החובות  המוטלות על המבוטח על פי תנאי הפוליסות.</w:t>
      </w:r>
    </w:p>
    <w:p w:rsidR="00115261" w:rsidRDefault="00115261" w:rsidP="00115261">
      <w:pPr>
        <w:pStyle w:val="a3"/>
        <w:numPr>
          <w:ilvl w:val="0"/>
          <w:numId w:val="4"/>
        </w:numPr>
        <w:jc w:val="both"/>
      </w:pPr>
      <w:r>
        <w:rPr>
          <w:rFonts w:hint="cs"/>
          <w:rtl/>
        </w:rPr>
        <w:t>ההשתתפויות העצמיות הנקובות בכל פוליסה ופוליסה תחולנה בלעדית על נותן השירותים.</w:t>
      </w:r>
    </w:p>
    <w:p w:rsidR="00115261" w:rsidRDefault="00115261" w:rsidP="00115261">
      <w:pPr>
        <w:pStyle w:val="a3"/>
        <w:numPr>
          <w:ilvl w:val="0"/>
          <w:numId w:val="4"/>
        </w:numPr>
        <w:jc w:val="both"/>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15261" w:rsidRDefault="00115261" w:rsidP="00115261">
      <w:pPr>
        <w:pStyle w:val="a3"/>
        <w:numPr>
          <w:ilvl w:val="0"/>
          <w:numId w:val="4"/>
        </w:numPr>
        <w:jc w:val="both"/>
        <w:rPr>
          <w:rtl/>
        </w:rPr>
      </w:pPr>
      <w:r>
        <w:rPr>
          <w:rFonts w:hint="cs"/>
          <w:rtl/>
        </w:rPr>
        <w:t>תנאי הכיסוי של הפוליסות לא יפחתו מהמקובל על פי תנאי "פוליסות נוסח ביט"</w:t>
      </w:r>
      <w:r w:rsidRPr="00574574">
        <w:rPr>
          <w:rFonts w:hint="cs"/>
          <w:rtl/>
        </w:rPr>
        <w:t xml:space="preserve"> </w:t>
      </w:r>
      <w:r>
        <w:rPr>
          <w:rFonts w:hint="cs"/>
          <w:rtl/>
        </w:rPr>
        <w:t xml:space="preserve">בכפוף  להרחבת הכיסויים המתחייבים על פי הנדרש לעיל. </w:t>
      </w:r>
    </w:p>
    <w:p w:rsidR="00115261" w:rsidRDefault="00115261" w:rsidP="00115261">
      <w:pPr>
        <w:jc w:val="both"/>
        <w:rPr>
          <w:rtl/>
        </w:rPr>
      </w:pPr>
    </w:p>
    <w:p w:rsidR="00115261" w:rsidRDefault="00115261" w:rsidP="00115261">
      <w:pPr>
        <w:jc w:val="both"/>
        <w:rPr>
          <w:rtl/>
        </w:rPr>
      </w:pPr>
      <w:r>
        <w:rPr>
          <w:rFonts w:hint="cs"/>
          <w:rtl/>
        </w:rPr>
        <w:t xml:space="preserve">            </w:t>
      </w:r>
    </w:p>
    <w:p w:rsidR="00115261" w:rsidRPr="00574574" w:rsidRDefault="00115261" w:rsidP="00115261">
      <w:pPr>
        <w:jc w:val="both"/>
        <w:rPr>
          <w:b/>
          <w:bCs/>
          <w:rtl/>
        </w:rPr>
      </w:pPr>
      <w:r w:rsidRPr="00574574">
        <w:rPr>
          <w:rFonts w:hint="cs"/>
          <w:b/>
          <w:bCs/>
          <w:rtl/>
        </w:rPr>
        <w:t>בכפוף לתנאי וסייגי הפוליסות המקוריות עד כמה שלא שונו במפורש על פי האמור באישור זה.</w:t>
      </w:r>
    </w:p>
    <w:p w:rsidR="00115261" w:rsidRDefault="00115261" w:rsidP="00115261">
      <w:pPr>
        <w:jc w:val="both"/>
        <w:rPr>
          <w:rtl/>
        </w:rPr>
      </w:pPr>
    </w:p>
    <w:p w:rsidR="00115261" w:rsidRDefault="00115261" w:rsidP="00115261">
      <w:pPr>
        <w:jc w:val="both"/>
        <w:rPr>
          <w:rtl/>
        </w:rPr>
      </w:pPr>
    </w:p>
    <w:p w:rsidR="00115261" w:rsidRDefault="00115261" w:rsidP="00115261">
      <w:pPr>
        <w:jc w:val="both"/>
        <w:rPr>
          <w:rtl/>
        </w:rPr>
      </w:pPr>
    </w:p>
    <w:p w:rsidR="00115261" w:rsidRDefault="00115261" w:rsidP="00115261">
      <w:pPr>
        <w:jc w:val="both"/>
        <w:rPr>
          <w:rtl/>
        </w:rPr>
      </w:pPr>
      <w:r>
        <w:rPr>
          <w:rFonts w:hint="cs"/>
          <w:rtl/>
        </w:rPr>
        <w:t xml:space="preserve">                                                                                      </w:t>
      </w:r>
    </w:p>
    <w:p w:rsidR="00115261" w:rsidRDefault="00115261" w:rsidP="00115261">
      <w:pPr>
        <w:jc w:val="both"/>
        <w:rPr>
          <w:rtl/>
        </w:rPr>
      </w:pPr>
      <w:r>
        <w:rPr>
          <w:rFonts w:hint="cs"/>
          <w:rtl/>
        </w:rPr>
        <w:t>בכבוד רב,</w:t>
      </w:r>
    </w:p>
    <w:p w:rsidR="00115261" w:rsidRDefault="00115261" w:rsidP="00115261">
      <w:pPr>
        <w:jc w:val="both"/>
        <w:rPr>
          <w:rtl/>
        </w:rPr>
      </w:pPr>
      <w:r>
        <w:rPr>
          <w:rFonts w:hint="cs"/>
          <w:rtl/>
        </w:rPr>
        <w:t xml:space="preserve">                   </w:t>
      </w:r>
    </w:p>
    <w:p w:rsidR="00115261" w:rsidRDefault="00115261" w:rsidP="00115261">
      <w:pPr>
        <w:jc w:val="both"/>
        <w:rPr>
          <w:rtl/>
        </w:rPr>
      </w:pPr>
      <w:r>
        <w:rPr>
          <w:rFonts w:hint="cs"/>
          <w:rtl/>
        </w:rPr>
        <w:t xml:space="preserve">                                                                    </w:t>
      </w:r>
    </w:p>
    <w:p w:rsidR="00115261" w:rsidRDefault="00115261" w:rsidP="00115261">
      <w:pPr>
        <w:jc w:val="both"/>
        <w:rPr>
          <w:rtl/>
        </w:rPr>
      </w:pPr>
    </w:p>
    <w:p w:rsidR="00115261" w:rsidRDefault="00115261" w:rsidP="00115261">
      <w:pPr>
        <w:jc w:val="both"/>
        <w:rPr>
          <w:rtl/>
        </w:rPr>
      </w:pPr>
    </w:p>
    <w:p w:rsidR="00115261" w:rsidRDefault="00115261" w:rsidP="00115261">
      <w:pPr>
        <w:jc w:val="both"/>
        <w:rPr>
          <w:rtl/>
        </w:rPr>
      </w:pPr>
      <w:r>
        <w:rPr>
          <w:rFonts w:hint="cs"/>
          <w:rtl/>
        </w:rPr>
        <w:t xml:space="preserve">                                                                    ___________________________</w:t>
      </w:r>
    </w:p>
    <w:p w:rsidR="00115261" w:rsidRDefault="00115261" w:rsidP="00115261">
      <w:pPr>
        <w:jc w:val="both"/>
        <w:rPr>
          <w:rtl/>
        </w:rPr>
      </w:pPr>
      <w:r>
        <w:rPr>
          <w:rFonts w:hint="cs"/>
          <w:rtl/>
        </w:rPr>
        <w:t>תאריך______________                        חתימת מורשה המבטח  וחותמת המבטח</w:t>
      </w:r>
    </w:p>
    <w:p w:rsidR="00364F7A" w:rsidRDefault="00364F7A" w:rsidP="00115261">
      <w:pPr>
        <w:jc w:val="both"/>
      </w:pPr>
    </w:p>
    <w:sectPr w:rsidR="00364F7A" w:rsidSect="00EB14B9">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7883" w:rsidRDefault="00247883" w:rsidP="00115261">
      <w:r>
        <w:separator/>
      </w:r>
    </w:p>
  </w:endnote>
  <w:endnote w:type="continuationSeparator" w:id="0">
    <w:p w:rsidR="00247883" w:rsidRDefault="00247883" w:rsidP="001152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5261" w:rsidRDefault="00115261">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5261" w:rsidRDefault="00115261">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5261" w:rsidRDefault="00115261">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7883" w:rsidRDefault="00247883" w:rsidP="00115261">
      <w:r>
        <w:separator/>
      </w:r>
    </w:p>
  </w:footnote>
  <w:footnote w:type="continuationSeparator" w:id="0">
    <w:p w:rsidR="00247883" w:rsidRDefault="00247883" w:rsidP="001152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5261" w:rsidRDefault="00115261">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87615446"/>
      <w:docPartObj>
        <w:docPartGallery w:val="Watermarks"/>
        <w:docPartUnique/>
      </w:docPartObj>
    </w:sdtPr>
    <w:sdtEndPr/>
    <w:sdtContent>
      <w:p w:rsidR="00115261" w:rsidRDefault="00886F1A">
        <w:pPr>
          <w:pStyle w:val="a4"/>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7750425" o:spid="_x0000_s2049" type="#_x0000_t136" style="position:absolute;left:0;text-align:left;margin-left:0;margin-top:0;width:547.65pt;height:37.75pt;rotation:315;z-index:-251658752;mso-position-horizontal:center;mso-position-horizontal-relative:margin;mso-position-vertical:center;mso-position-vertical-relative:margin" o:allowincell="f" fillcolor="silver" stroked="f">
              <v:fill opacity=".5"/>
              <v:textpath style="font-family:&quot;Arial&quot;;font-size:1pt" string="אין לבצע שינויים ו/או תיקונים"/>
              <w10:wrap anchorx="margin" anchory="margin"/>
            </v:shape>
          </w:pic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5261" w:rsidRDefault="00115261">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053A0"/>
    <w:multiLevelType w:val="hybridMultilevel"/>
    <w:tmpl w:val="42648B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9084BF2"/>
    <w:multiLevelType w:val="hybridMultilevel"/>
    <w:tmpl w:val="7040D8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D3F7AA9"/>
    <w:multiLevelType w:val="hybridMultilevel"/>
    <w:tmpl w:val="EA6E21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CDF6CCA"/>
    <w:multiLevelType w:val="hybridMultilevel"/>
    <w:tmpl w:val="7F3EE4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9"/>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5261"/>
    <w:rsid w:val="00115261"/>
    <w:rsid w:val="00124DF6"/>
    <w:rsid w:val="00247883"/>
    <w:rsid w:val="00364F7A"/>
    <w:rsid w:val="00886F1A"/>
    <w:rsid w:val="009A5D48"/>
    <w:rsid w:val="00CD1814"/>
    <w:rsid w:val="00EB14B9"/>
    <w:rsid w:val="00F00D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5261"/>
    <w:pPr>
      <w:bidi/>
      <w:spacing w:after="0" w:line="24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15261"/>
    <w:pPr>
      <w:ind w:left="720"/>
      <w:contextualSpacing/>
    </w:pPr>
  </w:style>
  <w:style w:type="paragraph" w:styleId="a4">
    <w:name w:val="header"/>
    <w:basedOn w:val="a"/>
    <w:link w:val="a5"/>
    <w:uiPriority w:val="99"/>
    <w:unhideWhenUsed/>
    <w:rsid w:val="00115261"/>
    <w:pPr>
      <w:tabs>
        <w:tab w:val="center" w:pos="4153"/>
        <w:tab w:val="right" w:pos="8306"/>
      </w:tabs>
    </w:pPr>
  </w:style>
  <w:style w:type="character" w:customStyle="1" w:styleId="a5">
    <w:name w:val="כותרת עליונה תו"/>
    <w:basedOn w:val="a0"/>
    <w:link w:val="a4"/>
    <w:uiPriority w:val="99"/>
    <w:rsid w:val="00115261"/>
    <w:rPr>
      <w:rFonts w:ascii="Times New Roman" w:eastAsia="Times New Roman" w:hAnsi="Times New Roman" w:cs="David"/>
      <w:sz w:val="24"/>
      <w:szCs w:val="24"/>
    </w:rPr>
  </w:style>
  <w:style w:type="paragraph" w:styleId="a6">
    <w:name w:val="footer"/>
    <w:basedOn w:val="a"/>
    <w:link w:val="a7"/>
    <w:uiPriority w:val="99"/>
    <w:unhideWhenUsed/>
    <w:rsid w:val="00115261"/>
    <w:pPr>
      <w:tabs>
        <w:tab w:val="center" w:pos="4153"/>
        <w:tab w:val="right" w:pos="8306"/>
      </w:tabs>
    </w:pPr>
  </w:style>
  <w:style w:type="character" w:customStyle="1" w:styleId="a7">
    <w:name w:val="כותרת תחתונה תו"/>
    <w:basedOn w:val="a0"/>
    <w:link w:val="a6"/>
    <w:uiPriority w:val="99"/>
    <w:rsid w:val="00115261"/>
    <w:rPr>
      <w:rFonts w:ascii="Times New Roman" w:eastAsia="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5261"/>
    <w:pPr>
      <w:bidi/>
      <w:spacing w:after="0" w:line="24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15261"/>
    <w:pPr>
      <w:ind w:left="720"/>
      <w:contextualSpacing/>
    </w:pPr>
  </w:style>
  <w:style w:type="paragraph" w:styleId="a4">
    <w:name w:val="header"/>
    <w:basedOn w:val="a"/>
    <w:link w:val="a5"/>
    <w:uiPriority w:val="99"/>
    <w:unhideWhenUsed/>
    <w:rsid w:val="00115261"/>
    <w:pPr>
      <w:tabs>
        <w:tab w:val="center" w:pos="4153"/>
        <w:tab w:val="right" w:pos="8306"/>
      </w:tabs>
    </w:pPr>
  </w:style>
  <w:style w:type="character" w:customStyle="1" w:styleId="a5">
    <w:name w:val="כותרת עליונה תו"/>
    <w:basedOn w:val="a0"/>
    <w:link w:val="a4"/>
    <w:uiPriority w:val="99"/>
    <w:rsid w:val="00115261"/>
    <w:rPr>
      <w:rFonts w:ascii="Times New Roman" w:eastAsia="Times New Roman" w:hAnsi="Times New Roman" w:cs="David"/>
      <w:sz w:val="24"/>
      <w:szCs w:val="24"/>
    </w:rPr>
  </w:style>
  <w:style w:type="paragraph" w:styleId="a6">
    <w:name w:val="footer"/>
    <w:basedOn w:val="a"/>
    <w:link w:val="a7"/>
    <w:uiPriority w:val="99"/>
    <w:unhideWhenUsed/>
    <w:rsid w:val="00115261"/>
    <w:pPr>
      <w:tabs>
        <w:tab w:val="center" w:pos="4153"/>
        <w:tab w:val="right" w:pos="8306"/>
      </w:tabs>
    </w:pPr>
  </w:style>
  <w:style w:type="character" w:customStyle="1" w:styleId="a7">
    <w:name w:val="כותרת תחתונה תו"/>
    <w:basedOn w:val="a0"/>
    <w:link w:val="a6"/>
    <w:uiPriority w:val="99"/>
    <w:rsid w:val="00115261"/>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31B883-1117-4A7C-A2EA-62555C292E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515</Words>
  <Characters>2580</Characters>
  <Application>Microsoft Office Word</Application>
  <DocSecurity>4</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3089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נורית כהן - לשכה משפטית</dc:creator>
  <cp:lastModifiedBy>בניה ברטובסקי</cp:lastModifiedBy>
  <cp:revision>2</cp:revision>
  <dcterms:created xsi:type="dcterms:W3CDTF">2015-01-05T09:59:00Z</dcterms:created>
  <dcterms:modified xsi:type="dcterms:W3CDTF">2015-01-05T09:59:00Z</dcterms:modified>
</cp:coreProperties>
</file>